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4E" w:rsidRDefault="00E1344E" w:rsidP="00CA2A69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ΕΘΝΙΚΟ ΚΑΙ ΚΑΠΟΔΙΣΤΡΙΑΚΟ</w:t>
      </w:r>
    </w:p>
    <w:p w:rsidR="00782071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lang w:val="el-GR"/>
        </w:rPr>
        <w:t>ΠΑΝΕΠΙΣΤΗΜΙΟ ΑΘΗΝΩΝ</w:t>
      </w:r>
    </w:p>
    <w:p w:rsidR="00E1344E" w:rsidRPr="00CA2A69" w:rsidRDefault="00E1344E" w:rsidP="00CA2A69">
      <w:pPr>
        <w:jc w:val="both"/>
        <w:rPr>
          <w:rFonts w:ascii="Times New Roman" w:hAnsi="Times New Roman" w:cs="Times New Roman"/>
          <w:lang w:val="el-GR"/>
        </w:rPr>
      </w:pPr>
      <w:bookmarkStart w:id="0" w:name="_GoBack"/>
      <w:bookmarkEnd w:id="0"/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lang w:val="el-GR"/>
        </w:rPr>
        <w:t>ΔΙΕΥΘΥΝΣΗ ΚΛΗΡΟΔΟΤΗΜΑΤΩΝ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lang w:val="el-GR"/>
        </w:rPr>
        <w:t>ΤΜΗΜΑ ΥΠΟΤΡΟΦΙΩΝ &amp; ΒΡΑΒΕΙΩΝ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Τηλ. 2103689132-4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Ηλεκτρονική Διεύθυνση:</w:t>
      </w:r>
      <w:r w:rsidR="00CA2A69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CA2A69">
        <w:rPr>
          <w:rFonts w:ascii="Times New Roman" w:hAnsi="Times New Roman" w:cs="Times New Roman"/>
          <w:lang w:val="el-GR"/>
        </w:rPr>
        <w:fldChar w:fldCharType="begin"/>
      </w:r>
      <w:r w:rsidRPr="00CA2A69">
        <w:rPr>
          <w:rFonts w:ascii="Times New Roman" w:hAnsi="Times New Roman" w:cs="Times New Roman"/>
          <w:lang w:val="el-GR"/>
        </w:rPr>
        <w:instrText xml:space="preserve"> HYPERLINK "http://www.uoa.gr/" \t "_blank" </w:instrText>
      </w:r>
      <w:r w:rsidRPr="00CA2A69">
        <w:rPr>
          <w:rFonts w:ascii="Times New Roman" w:hAnsi="Times New Roman" w:cs="Times New Roman"/>
          <w:lang w:val="el-GR"/>
        </w:rPr>
      </w:r>
      <w:r w:rsidRPr="00CA2A69">
        <w:rPr>
          <w:rFonts w:ascii="Times New Roman" w:hAnsi="Times New Roman" w:cs="Times New Roman"/>
          <w:lang w:val="el-GR"/>
        </w:rPr>
        <w:fldChar w:fldCharType="separate"/>
      </w:r>
      <w:r w:rsidRPr="00CA2A69">
        <w:rPr>
          <w:rStyle w:val="Hyperlink"/>
          <w:rFonts w:ascii="Times New Roman" w:hAnsi="Times New Roman" w:cs="Times New Roman"/>
          <w:b/>
          <w:bCs/>
          <w:lang w:val="el-GR"/>
        </w:rPr>
        <w:t>www.uoa.gr</w:t>
      </w:r>
      <w:r w:rsidRPr="00CA2A69">
        <w:rPr>
          <w:rFonts w:ascii="Times New Roman" w:hAnsi="Times New Roman" w:cs="Times New Roman"/>
        </w:rPr>
        <w:fldChar w:fldCharType="end"/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CA2A69" w:rsidP="00CA2A69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KATAΣΤΑΣ</w:t>
      </w:r>
      <w:r w:rsidR="00782071" w:rsidRPr="00CA2A69">
        <w:rPr>
          <w:rFonts w:ascii="Times New Roman" w:hAnsi="Times New Roman" w:cs="Times New Roman"/>
          <w:b/>
          <w:bCs/>
          <w:lang w:val="el-GR"/>
        </w:rPr>
        <w:t>Η</w:t>
      </w:r>
    </w:p>
    <w:p w:rsidR="00782071" w:rsidRPr="00CA2A69" w:rsidRDefault="00782071" w:rsidP="00CA2A69">
      <w:pPr>
        <w:jc w:val="center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Κληροδοτημάτων από τα έσοδα των οποίων θα χορηγηθούν υποτροφίες, με επιλογή, σε φοιτητές, σπουδαστές και μαθητές Μέσης και Δημοτικής Εκπαίδευσης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CA2A69" w:rsidP="00CA2A69">
      <w:pPr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1. </w:t>
      </w:r>
      <w:r w:rsidR="00782071" w:rsidRPr="00CA2A69">
        <w:rPr>
          <w:rFonts w:ascii="Times New Roman" w:hAnsi="Times New Roman" w:cs="Times New Roman"/>
          <w:b/>
          <w:bCs/>
          <w:lang w:val="el-GR"/>
        </w:rPr>
        <w:t xml:space="preserve">ΔΗΜΗΤΡΙΟΥ ΑΡΑΠΟΓΛΟΥ: </w:t>
      </w:r>
      <w:r w:rsidR="00782071" w:rsidRPr="00CA2A69">
        <w:rPr>
          <w:rFonts w:ascii="Times New Roman" w:hAnsi="Times New Roman" w:cs="Times New Roman"/>
          <w:lang w:val="el-GR"/>
        </w:rPr>
        <w:t>Υποτροφίες σε ομογενείς που κατάγονται κατά προτίμηση, από την Κωνσταντινούπολη, φοιτητές ή φοιτήτριες της Ελληνικής Φιλολογίας, της Φιλοσοφίας, της Θεολογίας, της Ιατρικής και Οδοντιατρικής, όλων των αντιστοίχων Σχολ</w:t>
      </w:r>
      <w:r>
        <w:rPr>
          <w:rFonts w:ascii="Times New Roman" w:hAnsi="Times New Roman" w:cs="Times New Roman"/>
          <w:lang w:val="el-GR"/>
        </w:rPr>
        <w:t xml:space="preserve">ών των Ελληνικών Πανεπιστημίων, </w:t>
      </w:r>
      <w:r w:rsidR="00782071" w:rsidRPr="00CA2A69">
        <w:rPr>
          <w:rFonts w:ascii="Times New Roman" w:hAnsi="Times New Roman" w:cs="Times New Roman"/>
          <w:lang w:val="el-GR"/>
        </w:rPr>
        <w:t>με κριτήριο τη βαθμολογική σειρά εισαγωγής τους στην οικεία Σχολή ή της προαγωγής τους από το προηγούμενο στο επόμενο έτος σπουδών. Σε περίπτωση ισοβαθμίας προτιμώνται οι πτωχό</w:t>
      </w:r>
      <w:r>
        <w:rPr>
          <w:rFonts w:ascii="Times New Roman" w:hAnsi="Times New Roman" w:cs="Times New Roman"/>
          <w:lang w:val="el-GR"/>
        </w:rPr>
        <w:t>τεροι. Μηνιαίο ποσό υποτροφίας</w:t>
      </w:r>
      <w:r w:rsidR="003B3BD2">
        <w:rPr>
          <w:rFonts w:ascii="Times New Roman" w:hAnsi="Times New Roman" w:cs="Times New Roman"/>
          <w:lang w:val="el-GR"/>
        </w:rPr>
        <w:t xml:space="preserve"> </w:t>
      </w:r>
      <w:r w:rsidR="00782071" w:rsidRPr="00CA2A69">
        <w:rPr>
          <w:rFonts w:ascii="Times New Roman" w:hAnsi="Times New Roman" w:cs="Times New Roman"/>
          <w:lang w:val="el-GR"/>
        </w:rPr>
        <w:t>250,00 €.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ΠΡΟΣΚΛΗΣΗ ΠΑΝ/ΚΟΥ ΕΤΟΥΣ</w:t>
      </w:r>
      <w:r w:rsidR="00CA2A69">
        <w:rPr>
          <w:rFonts w:ascii="Times New Roman" w:hAnsi="Times New Roman" w:cs="Times New Roman"/>
          <w:lang w:val="el-GR"/>
        </w:rPr>
        <w:t xml:space="preserve">: </w:t>
      </w:r>
      <w:hyperlink r:id="rId5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2018-19</w:t>
        </w:r>
      </w:hyperlink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2. ΠΗΝΕΛΟΠΗΣ Χας ΗΛΙΑ ΑΤΣΑΡΟΥ:</w:t>
      </w:r>
      <w:r w:rsidR="003B3BD2">
        <w:rPr>
          <w:rFonts w:ascii="Times New Roman" w:hAnsi="Times New Roman" w:cs="Times New Roman"/>
          <w:b/>
          <w:bCs/>
          <w:lang w:val="el-GR"/>
        </w:rPr>
        <w:t xml:space="preserve"> </w:t>
      </w:r>
      <w:r w:rsidR="003B3BD2">
        <w:rPr>
          <w:rFonts w:ascii="Times New Roman" w:hAnsi="Times New Roman" w:cs="Times New Roman"/>
          <w:lang w:val="el-GR"/>
        </w:rPr>
        <w:t>Υποτροφίες</w:t>
      </w:r>
      <w:r w:rsidRPr="00CA2A69">
        <w:rPr>
          <w:rFonts w:ascii="Times New Roman" w:hAnsi="Times New Roman" w:cs="Times New Roman"/>
          <w:lang w:val="el-GR"/>
        </w:rPr>
        <w:t xml:space="preserve"> σε άπ</w:t>
      </w:r>
      <w:r w:rsidR="003B3BD2">
        <w:rPr>
          <w:rFonts w:ascii="Times New Roman" w:hAnsi="Times New Roman" w:cs="Times New Roman"/>
          <w:lang w:val="el-GR"/>
        </w:rPr>
        <w:t>ορους επιμελείς και χρηστοήθεις</w:t>
      </w:r>
      <w:r w:rsidRPr="00CA2A69">
        <w:rPr>
          <w:rFonts w:ascii="Times New Roman" w:hAnsi="Times New Roman" w:cs="Times New Roman"/>
          <w:lang w:val="el-GR"/>
        </w:rPr>
        <w:t xml:space="preserve"> φοιτητές ή φοιτήτριες της Θεολογικής Σχολής του Εθν. και Κ</w:t>
      </w:r>
      <w:r w:rsidR="003B3BD2">
        <w:rPr>
          <w:rFonts w:ascii="Times New Roman" w:hAnsi="Times New Roman" w:cs="Times New Roman"/>
          <w:lang w:val="el-GR"/>
        </w:rPr>
        <w:t>αποδ. Πανεπιστημίου Αθηνών, που</w:t>
      </w:r>
      <w:r w:rsidRPr="00CA2A69">
        <w:rPr>
          <w:rFonts w:ascii="Times New Roman" w:hAnsi="Times New Roman" w:cs="Times New Roman"/>
          <w:lang w:val="el-GR"/>
        </w:rPr>
        <w:t xml:space="preserve"> θα υποδείξει η Θεολογική Σχολή, μετά σύμφωνη γνώμη της αδελφότητας «Ο ΣΩΤΗΡ». Μηνιαίο ποσό υποτροφίας 400,00.€</w:t>
      </w:r>
    </w:p>
    <w:p w:rsidR="00782071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ΠΡΟΣΚΛΗΣΗ ΠΑΝ/ΚΟΥ ΕΤΟΥΣ</w:t>
      </w:r>
      <w:r w:rsidR="003B3BD2">
        <w:rPr>
          <w:rFonts w:ascii="Times New Roman" w:hAnsi="Times New Roman" w:cs="Times New Roman"/>
          <w:lang w:val="el-GR"/>
        </w:rPr>
        <w:t xml:space="preserve">: </w:t>
      </w:r>
      <w:hyperlink r:id="rId6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2018-19</w:t>
        </w:r>
      </w:hyperlink>
      <w:r w:rsidR="003B3BD2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7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2019-20</w:t>
        </w:r>
      </w:hyperlink>
      <w:r w:rsidR="003B3BD2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8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2020-21</w:t>
        </w:r>
      </w:hyperlink>
    </w:p>
    <w:p w:rsidR="003B3BD2" w:rsidRPr="00CA2A69" w:rsidRDefault="003B3BD2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3</w:t>
      </w:r>
      <w:r w:rsidRPr="00CA2A69">
        <w:rPr>
          <w:rFonts w:ascii="Times New Roman" w:hAnsi="Times New Roman" w:cs="Times New Roman"/>
          <w:lang w:val="el-GR"/>
        </w:rPr>
        <w:t>.</w:t>
      </w:r>
      <w:r w:rsidRPr="00CA2A69">
        <w:rPr>
          <w:rFonts w:ascii="Times New Roman" w:hAnsi="Times New Roman" w:cs="Times New Roman"/>
          <w:b/>
          <w:bCs/>
          <w:lang w:val="el-GR"/>
        </w:rPr>
        <w:t>ΒΑΣΙΛΕΙΟΥ ΚΑΙ ΜΑΡΙΑΝΝΑΣ ΒΑΣ. ΜΑΚΡΗ</w:t>
      </w:r>
      <w:r w:rsidRPr="00CA2A69">
        <w:rPr>
          <w:rFonts w:ascii="Times New Roman" w:hAnsi="Times New Roman" w:cs="Times New Roman"/>
          <w:lang w:val="el-GR"/>
        </w:rPr>
        <w:t>:</w:t>
      </w:r>
      <w:r w:rsidR="003B3BD2">
        <w:rPr>
          <w:rFonts w:ascii="Times New Roman" w:hAnsi="Times New Roman" w:cs="Times New Roman"/>
          <w:lang w:val="el-GR"/>
        </w:rPr>
        <w:t xml:space="preserve"> </w:t>
      </w:r>
      <w:r w:rsidRPr="00CA2A69">
        <w:rPr>
          <w:rFonts w:ascii="Times New Roman" w:hAnsi="Times New Roman" w:cs="Times New Roman"/>
          <w:lang w:val="el-GR"/>
        </w:rPr>
        <w:t>Υποτροφίεςσε φοιτητές της Θεολογικής Σχολής του Πανεπιστημίου Αθηνών, κληρικούς (πρεσβυτέρους και διακόνους), διακρινόμενους για το ήθος και την επίδοσ</w:t>
      </w:r>
      <w:r w:rsidR="003B3BD2">
        <w:rPr>
          <w:rFonts w:ascii="Times New Roman" w:hAnsi="Times New Roman" w:cs="Times New Roman"/>
          <w:lang w:val="el-GR"/>
        </w:rPr>
        <w:t>η στις σπουδές τους, αλλά και «</w:t>
      </w:r>
      <w:r w:rsidRPr="00CA2A69">
        <w:rPr>
          <w:rFonts w:ascii="Times New Roman" w:hAnsi="Times New Roman" w:cs="Times New Roman"/>
          <w:lang w:val="el-GR"/>
        </w:rPr>
        <w:t>αποδεδειγμένως ορθώς και υγιώς περ</w:t>
      </w:r>
      <w:r w:rsidR="003B3BD2">
        <w:rPr>
          <w:rFonts w:ascii="Times New Roman" w:hAnsi="Times New Roman" w:cs="Times New Roman"/>
          <w:lang w:val="el-GR"/>
        </w:rPr>
        <w:t>ί την ορθόδοξον πίστιν έχοντας»</w:t>
      </w:r>
      <w:r w:rsidRPr="00CA2A69">
        <w:rPr>
          <w:rFonts w:ascii="Times New Roman" w:hAnsi="Times New Roman" w:cs="Times New Roman"/>
          <w:lang w:val="el-GR"/>
        </w:rPr>
        <w:t>, προτιμωμένων των φοιτητών κληρικών των καταγομένων από την Κεφαλληνί</w:t>
      </w:r>
      <w:r w:rsidR="003B3BD2">
        <w:rPr>
          <w:rFonts w:ascii="Times New Roman" w:hAnsi="Times New Roman" w:cs="Times New Roman"/>
          <w:lang w:val="el-GR"/>
        </w:rPr>
        <w:t xml:space="preserve">α. Mηνιαίο ποσό υποτροφίας </w:t>
      </w:r>
      <w:r w:rsidRPr="00CA2A69">
        <w:rPr>
          <w:rFonts w:ascii="Times New Roman" w:hAnsi="Times New Roman" w:cs="Times New Roman"/>
          <w:lang w:val="el-GR"/>
        </w:rPr>
        <w:t>300,00 €.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ΠΡΟΣΚΛΗΣΗ ΠΑΝ/ΚΟΥ ΕΤΟΥΣ</w:t>
      </w:r>
      <w:r w:rsidR="003B3BD2">
        <w:rPr>
          <w:rFonts w:ascii="Times New Roman" w:hAnsi="Times New Roman" w:cs="Times New Roman"/>
          <w:lang w:val="el-GR"/>
        </w:rPr>
        <w:t xml:space="preserve">: </w:t>
      </w:r>
      <w:hyperlink r:id="rId9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2018-19</w:t>
        </w:r>
      </w:hyperlink>
      <w:r w:rsidR="003B3BD2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10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2019-20</w:t>
        </w:r>
      </w:hyperlink>
      <w:r w:rsidR="003B3BD2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11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2020-21</w:t>
        </w:r>
      </w:hyperlink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4. ΣΠΥΡΙΔΩΝΟΣ ΜΠΑΛΤΑΤΖΗ</w:t>
      </w:r>
      <w:r w:rsidRPr="00CA2A69">
        <w:rPr>
          <w:rFonts w:ascii="Times New Roman" w:hAnsi="Times New Roman" w:cs="Times New Roman"/>
          <w:lang w:val="el-GR"/>
        </w:rPr>
        <w:t>: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Α.</w:t>
      </w:r>
      <w:r w:rsidR="00E1344E">
        <w:rPr>
          <w:rFonts w:ascii="Times New Roman" w:hAnsi="Times New Roman" w:cs="Times New Roman"/>
          <w:lang w:val="el-GR"/>
        </w:rPr>
        <w:t>Υποτροφίες σε</w:t>
      </w:r>
      <w:r w:rsidRPr="00CA2A69">
        <w:rPr>
          <w:rFonts w:ascii="Times New Roman" w:hAnsi="Times New Roman" w:cs="Times New Roman"/>
          <w:lang w:val="el-GR"/>
        </w:rPr>
        <w:t xml:space="preserve"> άπορους μαθητές Δημοτικού, καταγόμενους εκ πατρικής ή μητρικής γραμμής , από το Συρράκο Ιωαννίνων. Μηνιαίο ποσό 50,00 €.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Β</w:t>
      </w:r>
      <w:r w:rsidR="00E1344E">
        <w:rPr>
          <w:rFonts w:ascii="Times New Roman" w:hAnsi="Times New Roman" w:cs="Times New Roman"/>
          <w:lang w:val="el-GR"/>
        </w:rPr>
        <w:t>. Υποτροφίες σε</w:t>
      </w:r>
      <w:r w:rsidRPr="00CA2A69">
        <w:rPr>
          <w:rFonts w:ascii="Times New Roman" w:hAnsi="Times New Roman" w:cs="Times New Roman"/>
          <w:lang w:val="el-GR"/>
        </w:rPr>
        <w:t xml:space="preserve"> άπορους μαθητές Μέσης Εκπαίδευσης καταγόμενους εκ πατρικής ή μητρικής γραμμής, από το</w:t>
      </w:r>
      <w:r w:rsidR="00E1344E">
        <w:rPr>
          <w:rFonts w:ascii="Times New Roman" w:hAnsi="Times New Roman" w:cs="Times New Roman"/>
          <w:lang w:val="el-GR"/>
        </w:rPr>
        <w:t xml:space="preserve"> Συρράκο Ιωαννίνων. Μηνιαίο ποσό</w:t>
      </w:r>
      <w:r w:rsidRPr="00CA2A69">
        <w:rPr>
          <w:rFonts w:ascii="Times New Roman" w:hAnsi="Times New Roman" w:cs="Times New Roman"/>
          <w:lang w:val="el-GR"/>
        </w:rPr>
        <w:t xml:space="preserve"> 90,00 €.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Γ.</w:t>
      </w:r>
      <w:r w:rsidR="00E1344E">
        <w:rPr>
          <w:rFonts w:ascii="Times New Roman" w:hAnsi="Times New Roman" w:cs="Times New Roman"/>
          <w:lang w:val="el-GR"/>
        </w:rPr>
        <w:t xml:space="preserve"> </w:t>
      </w:r>
      <w:r w:rsidRPr="00CA2A69">
        <w:rPr>
          <w:rFonts w:ascii="Times New Roman" w:hAnsi="Times New Roman" w:cs="Times New Roman"/>
          <w:lang w:val="el-GR"/>
        </w:rPr>
        <w:t>Υποτροφίες</w:t>
      </w:r>
      <w:r w:rsidR="00E1344E">
        <w:rPr>
          <w:rFonts w:ascii="Times New Roman" w:hAnsi="Times New Roman" w:cs="Times New Roman"/>
          <w:lang w:val="el-GR"/>
        </w:rPr>
        <w:t xml:space="preserve"> σε άπορους</w:t>
      </w:r>
      <w:r w:rsidRPr="00CA2A69">
        <w:rPr>
          <w:rFonts w:ascii="Times New Roman" w:hAnsi="Times New Roman" w:cs="Times New Roman"/>
          <w:lang w:val="el-GR"/>
        </w:rPr>
        <w:t xml:space="preserve"> σπουδαστέ</w:t>
      </w:r>
      <w:r w:rsidR="00E1344E">
        <w:rPr>
          <w:rFonts w:ascii="Times New Roman" w:hAnsi="Times New Roman" w:cs="Times New Roman"/>
          <w:lang w:val="el-GR"/>
        </w:rPr>
        <w:t>ς</w:t>
      </w:r>
      <w:r w:rsidRPr="00CA2A69">
        <w:rPr>
          <w:rFonts w:ascii="Times New Roman" w:hAnsi="Times New Roman" w:cs="Times New Roman"/>
          <w:lang w:val="el-GR"/>
        </w:rPr>
        <w:t xml:space="preserve"> Επαγγελμα</w:t>
      </w:r>
      <w:r w:rsidR="00E1344E">
        <w:rPr>
          <w:rFonts w:ascii="Times New Roman" w:hAnsi="Times New Roman" w:cs="Times New Roman"/>
          <w:lang w:val="el-GR"/>
        </w:rPr>
        <w:t>τικής Εκπαίδευσης, καταγόμενους</w:t>
      </w:r>
      <w:r w:rsidRPr="00CA2A69">
        <w:rPr>
          <w:rFonts w:ascii="Times New Roman" w:hAnsi="Times New Roman" w:cs="Times New Roman"/>
          <w:lang w:val="el-GR"/>
        </w:rPr>
        <w:t xml:space="preserve"> εκ πατρικής ή μητρικής γραμμ</w:t>
      </w:r>
      <w:r w:rsidR="00E1344E">
        <w:rPr>
          <w:rFonts w:ascii="Times New Roman" w:hAnsi="Times New Roman" w:cs="Times New Roman"/>
          <w:lang w:val="el-GR"/>
        </w:rPr>
        <w:t xml:space="preserve">ής, από το Συρράκο Ιωαννίνων. Μηνιαίο ποσό 200,00 </w:t>
      </w:r>
      <w:r w:rsidRPr="00CA2A69">
        <w:rPr>
          <w:rFonts w:ascii="Times New Roman" w:hAnsi="Times New Roman" w:cs="Times New Roman"/>
          <w:lang w:val="el-GR"/>
        </w:rPr>
        <w:t>€.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Δ.</w:t>
      </w:r>
      <w:r w:rsidR="00E1344E">
        <w:rPr>
          <w:rFonts w:ascii="Times New Roman" w:hAnsi="Times New Roman" w:cs="Times New Roman"/>
          <w:lang w:val="el-GR"/>
        </w:rPr>
        <w:t xml:space="preserve"> Υποτροφίες σε</w:t>
      </w:r>
      <w:r w:rsidRPr="00CA2A69">
        <w:rPr>
          <w:rFonts w:ascii="Times New Roman" w:hAnsi="Times New Roman" w:cs="Times New Roman"/>
          <w:lang w:val="el-GR"/>
        </w:rPr>
        <w:t xml:space="preserve"> άπορους φοιτητές όλων τ</w:t>
      </w:r>
      <w:r w:rsidR="00E1344E">
        <w:rPr>
          <w:rFonts w:ascii="Times New Roman" w:hAnsi="Times New Roman" w:cs="Times New Roman"/>
          <w:lang w:val="el-GR"/>
        </w:rPr>
        <w:t>ων ΑΕΙ της Χώρας, καταγόμενους εκ πατρικής ή μητρικής γραμμής</w:t>
      </w:r>
      <w:r w:rsidRPr="00CA2A69">
        <w:rPr>
          <w:rFonts w:ascii="Times New Roman" w:hAnsi="Times New Roman" w:cs="Times New Roman"/>
          <w:lang w:val="el-GR"/>
        </w:rPr>
        <w:t>, από το Συρράκο Ιωαν</w:t>
      </w:r>
      <w:r w:rsidR="00E1344E">
        <w:rPr>
          <w:rFonts w:ascii="Times New Roman" w:hAnsi="Times New Roman" w:cs="Times New Roman"/>
          <w:lang w:val="el-GR"/>
        </w:rPr>
        <w:t>νίνων. Μηνιαίο ποσό</w:t>
      </w:r>
      <w:r w:rsidRPr="00CA2A69">
        <w:rPr>
          <w:rFonts w:ascii="Times New Roman" w:hAnsi="Times New Roman" w:cs="Times New Roman"/>
          <w:lang w:val="el-GR"/>
        </w:rPr>
        <w:t xml:space="preserve"> υποτροφίας 200,00 €.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ΠΡΟΣΚΛΗΣΗ ΠΑΝ/ΚΟΥ ΕΤΟΥΣ</w:t>
      </w:r>
      <w:r w:rsidR="00E1344E">
        <w:rPr>
          <w:rFonts w:ascii="Times New Roman" w:hAnsi="Times New Roman" w:cs="Times New Roman"/>
          <w:lang w:val="el-GR"/>
        </w:rPr>
        <w:t xml:space="preserve">: </w:t>
      </w:r>
      <w:hyperlink r:id="rId12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2016-17</w:t>
        </w:r>
      </w:hyperlink>
      <w:r w:rsidR="00E1344E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13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2017-18</w:t>
        </w:r>
      </w:hyperlink>
      <w:r w:rsidR="00E1344E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14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2018-19</w:t>
        </w:r>
      </w:hyperlink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lastRenderedPageBreak/>
        <w:t>5</w:t>
      </w:r>
      <w:r w:rsidRPr="00CA2A69">
        <w:rPr>
          <w:rFonts w:ascii="Times New Roman" w:hAnsi="Times New Roman" w:cs="Times New Roman"/>
          <w:lang w:val="el-GR"/>
        </w:rPr>
        <w:t>.</w:t>
      </w:r>
      <w:r w:rsidR="00E1344E">
        <w:rPr>
          <w:rFonts w:ascii="Times New Roman" w:hAnsi="Times New Roman" w:cs="Times New Roman"/>
          <w:lang w:val="el-GR"/>
        </w:rPr>
        <w:t xml:space="preserve"> </w:t>
      </w:r>
      <w:r w:rsidRPr="00CA2A69">
        <w:rPr>
          <w:rFonts w:ascii="Times New Roman" w:hAnsi="Times New Roman" w:cs="Times New Roman"/>
          <w:b/>
          <w:bCs/>
          <w:lang w:val="el-GR"/>
        </w:rPr>
        <w:t>ΣΩΤΗΡΙΟΥ ΠΑΠΑΖΑΦΕΙΡΟΠΟΥΛΟΥ:</w:t>
      </w:r>
      <w:r w:rsidR="00E1344E">
        <w:rPr>
          <w:rFonts w:ascii="Times New Roman" w:hAnsi="Times New Roman" w:cs="Times New Roman"/>
          <w:lang w:val="el-GR"/>
        </w:rPr>
        <w:t xml:space="preserve"> </w:t>
      </w:r>
      <w:r w:rsidRPr="00CA2A69">
        <w:rPr>
          <w:rFonts w:ascii="Times New Roman" w:hAnsi="Times New Roman" w:cs="Times New Roman"/>
          <w:lang w:val="el-GR"/>
        </w:rPr>
        <w:t>Υποτροφίες σε φοιτη</w:t>
      </w:r>
      <w:r w:rsidR="00E1344E">
        <w:rPr>
          <w:rFonts w:ascii="Times New Roman" w:hAnsi="Times New Roman" w:cs="Times New Roman"/>
          <w:lang w:val="el-GR"/>
        </w:rPr>
        <w:t>τές όλων των Σχολών και των Τμημάτων</w:t>
      </w:r>
      <w:r w:rsidRPr="00CA2A69">
        <w:rPr>
          <w:rFonts w:ascii="Times New Roman" w:hAnsi="Times New Roman" w:cs="Times New Roman"/>
          <w:lang w:val="el-GR"/>
        </w:rPr>
        <w:t xml:space="preserve"> των Ελληνικών Πανεπιστημίων, καταγόμενους από το Δήμ</w:t>
      </w:r>
      <w:r w:rsidR="00E1344E">
        <w:rPr>
          <w:rFonts w:ascii="Times New Roman" w:hAnsi="Times New Roman" w:cs="Times New Roman"/>
          <w:lang w:val="el-GR"/>
        </w:rPr>
        <w:t>ο Ανδρίτσαινας, κατά προτίμηση,</w:t>
      </w:r>
      <w:r w:rsidRPr="00CA2A69">
        <w:rPr>
          <w:rFonts w:ascii="Times New Roman" w:hAnsi="Times New Roman" w:cs="Times New Roman"/>
          <w:lang w:val="el-GR"/>
        </w:rPr>
        <w:t xml:space="preserve"> ή από την Επαρχία Ολυμπίας ή τέλος από το Νομό Ηλείας, με κριτήρια τη βαθμολογική σειρά εισαγωγής τους στις Σχολές ή στα Τμήματα αυτά ή της προαγωγής τους από το προηγούμενο στο επό</w:t>
      </w:r>
      <w:r w:rsidR="00E1344E">
        <w:rPr>
          <w:rFonts w:ascii="Times New Roman" w:hAnsi="Times New Roman" w:cs="Times New Roman"/>
          <w:lang w:val="el-GR"/>
        </w:rPr>
        <w:t>μενο έτος σπουδών, προτιμωμένων των  απόρων. Το μηνιαίο</w:t>
      </w:r>
      <w:r w:rsidRPr="00CA2A69">
        <w:rPr>
          <w:rFonts w:ascii="Times New Roman" w:hAnsi="Times New Roman" w:cs="Times New Roman"/>
          <w:lang w:val="el-GR"/>
        </w:rPr>
        <w:t xml:space="preserve"> ποσό της υποτροφίας ανέρχεται σε 300,00 €.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ΠΡΟΣΚΛΗΣΗ ΠΑΝ/ΚΟΥ ΕΤΟΥΣ</w:t>
      </w:r>
      <w:r w:rsidR="00E1344E">
        <w:rPr>
          <w:rFonts w:ascii="Times New Roman" w:hAnsi="Times New Roman" w:cs="Times New Roman"/>
          <w:lang w:val="el-GR"/>
        </w:rPr>
        <w:t xml:space="preserve">: </w:t>
      </w:r>
      <w:hyperlink r:id="rId15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2018-19</w:t>
        </w:r>
      </w:hyperlink>
      <w:r w:rsidR="00E1344E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16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2019-20</w:t>
        </w:r>
      </w:hyperlink>
      <w:r w:rsidR="00E1344E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17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2020-21</w:t>
        </w:r>
      </w:hyperlink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 xml:space="preserve">6. ΜΑΡΙΑΣ ΣΤΑΗ: </w:t>
      </w:r>
      <w:r w:rsidR="00E1344E">
        <w:rPr>
          <w:rFonts w:ascii="Times New Roman" w:hAnsi="Times New Roman" w:cs="Times New Roman"/>
          <w:lang w:val="el-GR"/>
        </w:rPr>
        <w:t>Υποτροφίες σε Κυθήριους</w:t>
      </w:r>
      <w:r w:rsidRPr="00CA2A69">
        <w:rPr>
          <w:rFonts w:ascii="Times New Roman" w:hAnsi="Times New Roman" w:cs="Times New Roman"/>
          <w:lang w:val="el-GR"/>
        </w:rPr>
        <w:t xml:space="preserve"> πρωτοετείς φοιτητές, κατά τη βαθμολογική σειρά εισαγωγής τους, σε οποιαδήποτε Πανεπιστημιακού Τομέα Σχολή Ελληνικού Ανώτατου Εκπαιδευτικού Ιδρύματος, πλην των Στρατιωτικών Σχολών, προτιμωμένων των εισαγομένων στις Φυσικομαθηματικές Σ</w:t>
      </w:r>
      <w:r w:rsidR="00E1344E">
        <w:rPr>
          <w:rFonts w:ascii="Times New Roman" w:hAnsi="Times New Roman" w:cs="Times New Roman"/>
          <w:lang w:val="el-GR"/>
        </w:rPr>
        <w:t>χολές. Μηνιαίο ποσό  υποτροφίας</w:t>
      </w:r>
      <w:r w:rsidRPr="00CA2A69">
        <w:rPr>
          <w:rFonts w:ascii="Times New Roman" w:hAnsi="Times New Roman" w:cs="Times New Roman"/>
          <w:lang w:val="el-GR"/>
        </w:rPr>
        <w:t xml:space="preserve"> 160,00 €.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ΠΡΟΣΚΛΗΣΗ ΠΑΝ/ΚΟΥ ΕΤΟΥΣ</w:t>
      </w:r>
      <w:r w:rsidR="00E1344E">
        <w:rPr>
          <w:rFonts w:ascii="Times New Roman" w:hAnsi="Times New Roman" w:cs="Times New Roman"/>
          <w:lang w:val="el-GR"/>
        </w:rPr>
        <w:t xml:space="preserve">: </w:t>
      </w:r>
      <w:hyperlink r:id="rId18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2018-19</w:t>
        </w:r>
      </w:hyperlink>
      <w:r w:rsidR="00E1344E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19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2019-20</w:t>
        </w:r>
      </w:hyperlink>
      <w:r w:rsidR="00E1344E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20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2020-21</w:t>
        </w:r>
      </w:hyperlink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7. ΘΩΜΑ ΣΟΥΡΛΗ: </w:t>
      </w:r>
      <w:r w:rsidRPr="00CA2A69">
        <w:rPr>
          <w:rFonts w:ascii="Times New Roman" w:hAnsi="Times New Roman" w:cs="Times New Roman"/>
          <w:lang w:val="el-GR"/>
        </w:rPr>
        <w:t>Υποτροφίες σε άπορο φοιτητή ή φοιτήτρια όλων των Σχολών και Τμημάτων αυτού, καταγόμενη/νο από το Νομό Λακωνίας, για να βοηθηθεί στις σπουδές της/του. Μηνιαίο ποσό υποτροφίας 102,71 €.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ΠΡΟΣΚΛΗΣΗ ΠΑΝ/ΚΟΥ ΕΤΟΥΣ</w:t>
      </w:r>
      <w:r w:rsidR="00E1344E">
        <w:rPr>
          <w:rFonts w:ascii="Times New Roman" w:hAnsi="Times New Roman" w:cs="Times New Roman"/>
          <w:lang w:val="el-GR"/>
        </w:rPr>
        <w:t xml:space="preserve">: </w:t>
      </w:r>
      <w:hyperlink r:id="rId21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2018-19</w:t>
        </w:r>
      </w:hyperlink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8. ΔΗΜΗΤΡΙΟΥ ΤΡΙΚΟΥΛΗ:</w:t>
      </w:r>
      <w:r w:rsidR="00E1344E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CA2A69">
        <w:rPr>
          <w:rFonts w:ascii="Times New Roman" w:hAnsi="Times New Roman" w:cs="Times New Roman"/>
          <w:lang w:val="el-GR"/>
        </w:rPr>
        <w:t>Υποτροφίες σε άπορους άρρενες φοιτητές Ιατρικών ή πολυτεχνικών σχολών της χώρας, καταγόμενους από το Δημοτικό Διαμέρισμα Πρα(γ)ματευτικής είτε από τη Δημοτική Ενότητα Λεωνιδίου, είτε από το Δήμο Νότιας Κυνουρίας. Μηνιαίο ποσό υποτροφίας 117,39 €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ΠΡΟΣΚΛΗΣΗ ΠΑΝ/ΚΟΥ ΕΤΟΥΣ</w:t>
      </w:r>
      <w:r w:rsidR="00E1344E">
        <w:rPr>
          <w:rFonts w:ascii="Times New Roman" w:hAnsi="Times New Roman" w:cs="Times New Roman"/>
          <w:lang w:val="el-GR"/>
        </w:rPr>
        <w:t xml:space="preserve">: </w:t>
      </w:r>
      <w:hyperlink r:id="rId22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2018-19</w:t>
        </w:r>
      </w:hyperlink>
      <w:r w:rsidR="00E1344E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23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2019-20</w:t>
        </w:r>
      </w:hyperlink>
      <w:r w:rsidR="00E1344E">
        <w:rPr>
          <w:rFonts w:ascii="Times New Roman" w:hAnsi="Times New Roman" w:cs="Times New Roman"/>
          <w:b/>
          <w:bCs/>
          <w:lang w:val="el-GR"/>
        </w:rPr>
        <w:t xml:space="preserve">    </w:t>
      </w:r>
      <w:hyperlink r:id="rId24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2020-21</w:t>
        </w:r>
      </w:hyperlink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hyperlink r:id="rId25" w:history="1">
        <w:r w:rsidRPr="00CA2A69">
          <w:rPr>
            <w:rStyle w:val="Hyperlink"/>
            <w:rFonts w:ascii="Times New Roman" w:hAnsi="Times New Roman" w:cs="Times New Roman"/>
            <w:b/>
            <w:bCs/>
            <w:lang w:val="el-GR"/>
          </w:rPr>
          <w:t>Έντυπο αίτησης για προπτυχιακές υποτροφίες</w:t>
        </w:r>
      </w:hyperlink>
      <w:r w:rsidR="00E1344E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CA2A69">
        <w:rPr>
          <w:rFonts w:ascii="Times New Roman" w:hAnsi="Times New Roman" w:cs="Times New Roman"/>
          <w:lang w:val="el-GR"/>
        </w:rPr>
        <w:t>(κοινό για όλες τις προκηρύξεις)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  <w:r w:rsidRPr="00CA2A69">
        <w:rPr>
          <w:rFonts w:ascii="Times New Roman" w:hAnsi="Times New Roman" w:cs="Times New Roman"/>
          <w:b/>
          <w:bCs/>
          <w:lang w:val="el-GR"/>
        </w:rPr>
        <w:t>Προθεσμία υποβολής αιτήσεων: Μέχρι 30-9-2021</w:t>
      </w:r>
    </w:p>
    <w:p w:rsidR="00782071" w:rsidRPr="00CA2A69" w:rsidRDefault="00782071" w:rsidP="00CA2A69">
      <w:pPr>
        <w:jc w:val="both"/>
        <w:rPr>
          <w:rFonts w:ascii="Times New Roman" w:hAnsi="Times New Roman" w:cs="Times New Roman"/>
          <w:lang w:val="el-GR"/>
        </w:rPr>
      </w:pPr>
    </w:p>
    <w:p w:rsidR="002D5F8C" w:rsidRPr="00CA2A69" w:rsidRDefault="002D5F8C" w:rsidP="00CA2A69">
      <w:pPr>
        <w:jc w:val="both"/>
        <w:rPr>
          <w:rFonts w:ascii="Times New Roman" w:hAnsi="Times New Roman" w:cs="Times New Roman"/>
        </w:rPr>
      </w:pPr>
    </w:p>
    <w:sectPr w:rsidR="002D5F8C" w:rsidRPr="00CA2A69" w:rsidSect="002D5F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71"/>
    <w:rsid w:val="002D5F8C"/>
    <w:rsid w:val="003B3BD2"/>
    <w:rsid w:val="00782071"/>
    <w:rsid w:val="00CA2A69"/>
    <w:rsid w:val="00E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30E5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0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0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uoa.gr/fileadmin/user_upload/PDF-files/anakoinwseis/foititika/2021/Makri_p_18-19.pdf" TargetMode="External"/><Relationship Id="rId20" Type="http://schemas.openxmlformats.org/officeDocument/2006/relationships/hyperlink" Target="https://www.uoa.gr/fileadmin/user_upload/PDF-files/anakoinwseis/foititika/2021/Stai_p_20-21.pdf" TargetMode="External"/><Relationship Id="rId21" Type="http://schemas.openxmlformats.org/officeDocument/2006/relationships/hyperlink" Target="https://www.uoa.gr/fileadmin/user_upload/PDF-files/anakoinwseis/foititika/2021/Sourli_p_18-19.pdf" TargetMode="External"/><Relationship Id="rId22" Type="http://schemas.openxmlformats.org/officeDocument/2006/relationships/hyperlink" Target="https://www.uoa.gr/fileadmin/user_upload/PDF-files/anakoinwseis/foititika/2021/Trikouli_p_18-19.pdf" TargetMode="External"/><Relationship Id="rId23" Type="http://schemas.openxmlformats.org/officeDocument/2006/relationships/hyperlink" Target="https://www.uoa.gr/fileadmin/user_upload/PDF-files/anakoinwseis/foititika/2021/Trikouli_p_19-20.pdf" TargetMode="External"/><Relationship Id="rId24" Type="http://schemas.openxmlformats.org/officeDocument/2006/relationships/hyperlink" Target="https://www.uoa.gr/fileadmin/user_upload/PDF-files/anakoinwseis/foititika/2021/Trikouli_p_20-21.pdf" TargetMode="External"/><Relationship Id="rId25" Type="http://schemas.openxmlformats.org/officeDocument/2006/relationships/hyperlink" Target="https://www.uoa.gr/fileadmin/user_upload/PDF-files/anakoinwseis/foititika/2021/1307_aitisi_proptyxiakou_ypotrofou.docx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www.uoa.gr/fileadmin/user_upload/PDF-files/anakoinwseis/foititika/2021/Makri_p_19-20.pdf" TargetMode="External"/><Relationship Id="rId11" Type="http://schemas.openxmlformats.org/officeDocument/2006/relationships/hyperlink" Target="https://www.uoa.gr/fileadmin/user_upload/PDF-files/anakoinwseis/foititika/2021/Makri_p_20-21.pdf" TargetMode="External"/><Relationship Id="rId12" Type="http://schemas.openxmlformats.org/officeDocument/2006/relationships/hyperlink" Target="https://www.uoa.gr/fileadmin/user_upload/PDF-files/anakoinwseis/foititika/2021/Mpaltatzi_p_16-17.pdf" TargetMode="External"/><Relationship Id="rId13" Type="http://schemas.openxmlformats.org/officeDocument/2006/relationships/hyperlink" Target="https://www.uoa.gr/fileadmin/user_upload/PDF-files/anakoinwseis/foititika/2021/Mpaltatzi_p_17-18.pdf" TargetMode="External"/><Relationship Id="rId14" Type="http://schemas.openxmlformats.org/officeDocument/2006/relationships/hyperlink" Target="https://www.uoa.gr/fileadmin/user_upload/PDF-files/anakoinwseis/foititika/2021/Mpaltatzi_p_18-19.pdf" TargetMode="External"/><Relationship Id="rId15" Type="http://schemas.openxmlformats.org/officeDocument/2006/relationships/hyperlink" Target="https://www.uoa.gr/fileadmin/user_upload/PDF-files/anakoinwseis/foititika/2021/Papazafeiropoulou_p_18-19.pdf" TargetMode="External"/><Relationship Id="rId16" Type="http://schemas.openxmlformats.org/officeDocument/2006/relationships/hyperlink" Target="https://www.uoa.gr/fileadmin/user_upload/PDF-files/anakoinwseis/foititika/2021/Papazafeiropoulou_p_19-20.pdf" TargetMode="External"/><Relationship Id="rId17" Type="http://schemas.openxmlformats.org/officeDocument/2006/relationships/hyperlink" Target="https://www.uoa.gr/fileadmin/user_upload/PDF-files/anakoinwseis/foititika/2021/Papazafeiropoulou_p_20-21.pdf" TargetMode="External"/><Relationship Id="rId18" Type="http://schemas.openxmlformats.org/officeDocument/2006/relationships/hyperlink" Target="https://www.uoa.gr/fileadmin/user_upload/PDF-files/anakoinwseis/foititika/2021/Stai_p_18-19.pdf" TargetMode="External"/><Relationship Id="rId19" Type="http://schemas.openxmlformats.org/officeDocument/2006/relationships/hyperlink" Target="https://www.uoa.gr/fileadmin/user_upload/PDF-files/anakoinwseis/foititika/2021/Stai_p_19-20.pdf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uoa.gr/fileadmin/user_upload/PDF-files/anakoinwseis/foititika/2021/Arapoglou_p_18-19.pdf" TargetMode="External"/><Relationship Id="rId6" Type="http://schemas.openxmlformats.org/officeDocument/2006/relationships/hyperlink" Target="https://www.uoa.gr/fileadmin/user_upload/PDF-files/anakoinwseis/foititika/2021/Atsarou_p_18-19.pdf" TargetMode="External"/><Relationship Id="rId7" Type="http://schemas.openxmlformats.org/officeDocument/2006/relationships/hyperlink" Target="https://www.uoa.gr/fileadmin/user_upload/PDF-files/anakoinwseis/foititika/2021/Atsarou_p_19-20.pdf" TargetMode="External"/><Relationship Id="rId8" Type="http://schemas.openxmlformats.org/officeDocument/2006/relationships/hyperlink" Target="https://www.uoa.gr/fileadmin/user_upload/PDF-files/anakoinwseis/foititika/2021/Atsarou_p_20-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953</Words>
  <Characters>5436</Characters>
  <Application>Microsoft Macintosh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LYDIA</cp:lastModifiedBy>
  <cp:revision>1</cp:revision>
  <dcterms:created xsi:type="dcterms:W3CDTF">2021-07-21T18:57:00Z</dcterms:created>
  <dcterms:modified xsi:type="dcterms:W3CDTF">2021-07-21T20:12:00Z</dcterms:modified>
</cp:coreProperties>
</file>